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111"/>
        <w:gridCol w:w="5357"/>
      </w:tblGrid>
      <w:tr w:rsidR="005041E2" w:rsidRPr="005041E2" w:rsidTr="00A36AA3">
        <w:tc>
          <w:tcPr>
            <w:tcW w:w="4111" w:type="dxa"/>
            <w:shd w:val="clear" w:color="auto" w:fill="auto"/>
          </w:tcPr>
          <w:p w:rsidR="005041E2" w:rsidRPr="005041E2" w:rsidRDefault="005041E2" w:rsidP="005041E2">
            <w:pPr>
              <w:spacing w:after="0"/>
              <w:jc w:val="center"/>
              <w:rPr>
                <w:rFonts w:ascii="Times New Roman" w:eastAsia="Times New Roman" w:hAnsi="Times New Roman" w:cs="Times New Roman"/>
                <w:sz w:val="24"/>
                <w:szCs w:val="24"/>
                <w:lang w:val="nl-NL"/>
              </w:rPr>
            </w:pPr>
            <w:r w:rsidRPr="005041E2">
              <w:rPr>
                <w:rFonts w:ascii="Times New Roman" w:eastAsia="Times New Roman" w:hAnsi="Times New Roman" w:cs="Times New Roman"/>
                <w:sz w:val="24"/>
                <w:szCs w:val="24"/>
                <w:lang w:val="nl-NL"/>
              </w:rPr>
              <w:t>UBND HUYỆN ĐẮK SONG</w:t>
            </w:r>
          </w:p>
          <w:p w:rsidR="005041E2" w:rsidRPr="005041E2" w:rsidRDefault="005041E2" w:rsidP="005041E2">
            <w:pPr>
              <w:spacing w:after="0" w:line="240" w:lineRule="auto"/>
              <w:ind w:left="67" w:hanging="67"/>
              <w:jc w:val="center"/>
              <w:rPr>
                <w:rFonts w:ascii="Times New Roman" w:eastAsia="Times New Roman" w:hAnsi="Times New Roman" w:cs="Times New Roman"/>
                <w:b/>
                <w:sz w:val="24"/>
                <w:szCs w:val="24"/>
                <w:lang w:val="nl-NL"/>
              </w:rPr>
            </w:pPr>
            <w:r w:rsidRPr="005041E2">
              <w:rPr>
                <w:rFonts w:ascii="Times New Roman" w:eastAsia="Times New Roman" w:hAnsi="Times New Roman" w:cs="Times New Roman"/>
                <w:b/>
                <w:sz w:val="24"/>
                <w:szCs w:val="24"/>
                <w:lang w:val="nl-NL"/>
              </w:rPr>
              <w:t>TRƯỜNG THCS NGUYỄN DU</w:t>
            </w:r>
          </w:p>
          <w:p w:rsidR="005041E2" w:rsidRPr="005041E2" w:rsidRDefault="005041E2" w:rsidP="005041E2">
            <w:pPr>
              <w:spacing w:before="120" w:after="0" w:line="240" w:lineRule="auto"/>
              <w:jc w:val="center"/>
              <w:outlineLvl w:val="0"/>
              <w:rPr>
                <w:rFonts w:ascii="Times New Roman" w:eastAsia="Times New Roman" w:hAnsi="Times New Roman" w:cs="Times New Roman"/>
                <w:b/>
                <w:sz w:val="26"/>
                <w:szCs w:val="26"/>
                <w:lang w:val="nl-NL"/>
              </w:rPr>
            </w:pPr>
            <w:r>
              <w:rPr>
                <w:rFonts w:ascii="Times New Roman" w:eastAsia="Calibri" w:hAnsi="Times New Roman" w:cs="Times New Roman"/>
                <w:noProof/>
              </w:rPr>
              <mc:AlternateContent>
                <mc:Choice Requires="wps">
                  <w:drawing>
                    <wp:anchor distT="4294967295" distB="4294967295" distL="114300" distR="114300" simplePos="0" relativeHeight="251659264" behindDoc="0" locked="0" layoutInCell="1" allowOverlap="1" wp14:anchorId="6E96D62D" wp14:editId="2BA36313">
                      <wp:simplePos x="0" y="0"/>
                      <wp:positionH relativeFrom="column">
                        <wp:posOffset>869866</wp:posOffset>
                      </wp:positionH>
                      <wp:positionV relativeFrom="paragraph">
                        <wp:posOffset>42042</wp:posOffset>
                      </wp:positionV>
                      <wp:extent cx="886364"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3.3pt" to="138.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RH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z2NMs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"/>
                  </w:pict>
                </mc:Fallback>
              </mc:AlternateContent>
            </w:r>
          </w:p>
        </w:tc>
        <w:tc>
          <w:tcPr>
            <w:tcW w:w="5357" w:type="dxa"/>
            <w:shd w:val="clear" w:color="auto" w:fill="auto"/>
          </w:tcPr>
          <w:p w:rsidR="005041E2" w:rsidRPr="005041E2" w:rsidRDefault="005041E2" w:rsidP="00A36AA3">
            <w:pPr>
              <w:spacing w:before="120" w:after="0" w:line="240" w:lineRule="auto"/>
              <w:outlineLvl w:val="0"/>
              <w:rPr>
                <w:rFonts w:ascii="Times New Roman" w:eastAsia="Times New Roman" w:hAnsi="Times New Roman" w:cs="Times New Roman"/>
                <w:b/>
                <w:sz w:val="24"/>
                <w:szCs w:val="24"/>
                <w:lang w:val="nl-NL"/>
              </w:rPr>
            </w:pPr>
            <w:r w:rsidRPr="005041E2">
              <w:rPr>
                <w:rFonts w:ascii="Times New Roman" w:eastAsia="Times New Roman" w:hAnsi="Times New Roman" w:cs="Times New Roman"/>
                <w:b/>
                <w:sz w:val="24"/>
                <w:szCs w:val="24"/>
                <w:lang w:val="nl-NL"/>
              </w:rPr>
              <w:t>CỘNG HOÀ XÃ HỘI CHỦ NGHĨA VIỆT NAM</w:t>
            </w:r>
          </w:p>
          <w:p w:rsidR="005041E2" w:rsidRPr="005041E2" w:rsidRDefault="005041E2" w:rsidP="005041E2">
            <w:pPr>
              <w:spacing w:before="120" w:after="0" w:line="240" w:lineRule="auto"/>
              <w:jc w:val="center"/>
              <w:outlineLvl w:val="0"/>
              <w:rPr>
                <w:rFonts w:ascii="Times New Roman" w:eastAsia="Times New Roman" w:hAnsi="Times New Roman" w:cs="Times New Roman"/>
                <w:b/>
                <w:sz w:val="26"/>
                <w:szCs w:val="26"/>
                <w:lang w:val="nl-NL"/>
              </w:rPr>
            </w:pPr>
            <w:r w:rsidRPr="00A36AA3">
              <w:rPr>
                <w:rFonts w:ascii="Times New Roman" w:eastAsia="Calibri"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61CAAF1" wp14:editId="04D6ADA1">
                      <wp:simplePos x="0" y="0"/>
                      <wp:positionH relativeFrom="column">
                        <wp:posOffset>709283</wp:posOffset>
                      </wp:positionH>
                      <wp:positionV relativeFrom="paragraph">
                        <wp:posOffset>305159</wp:posOffset>
                      </wp:positionV>
                      <wp:extent cx="1863126"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12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24.05pt" to="202.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" strokecolor="#4a7ebb">
                      <o:lock v:ext="edit" shapetype="f"/>
                    </v:line>
                  </w:pict>
                </mc:Fallback>
              </mc:AlternateContent>
            </w:r>
            <w:r w:rsidRPr="005041E2">
              <w:rPr>
                <w:rFonts w:ascii="Times New Roman" w:eastAsia="Times New Roman" w:hAnsi="Times New Roman" w:cs="Times New Roman"/>
                <w:b/>
                <w:sz w:val="24"/>
                <w:szCs w:val="24"/>
                <w:lang w:val="nl-NL"/>
              </w:rPr>
              <w:t>Độc lập – Tự do – Hạnh Phúc</w:t>
            </w:r>
          </w:p>
        </w:tc>
      </w:tr>
      <w:tr w:rsidR="005041E2" w:rsidRPr="005041E2" w:rsidTr="00A36AA3">
        <w:tc>
          <w:tcPr>
            <w:tcW w:w="4111" w:type="dxa"/>
            <w:shd w:val="clear" w:color="auto" w:fill="auto"/>
          </w:tcPr>
          <w:p w:rsidR="005041E2" w:rsidRPr="005041E2" w:rsidRDefault="005041E2" w:rsidP="005041E2">
            <w:pPr>
              <w:spacing w:before="120" w:after="0" w:line="240" w:lineRule="auto"/>
              <w:jc w:val="center"/>
              <w:outlineLvl w:val="0"/>
              <w:rPr>
                <w:rFonts w:ascii="Times New Roman" w:eastAsia="Times New Roman" w:hAnsi="Times New Roman" w:cs="Times New Roman"/>
                <w:sz w:val="26"/>
                <w:szCs w:val="26"/>
                <w:lang w:val="nl-NL"/>
              </w:rPr>
            </w:pPr>
            <w:r w:rsidRPr="005041E2">
              <w:rPr>
                <w:rFonts w:ascii="Times New Roman" w:eastAsia="Times New Roman" w:hAnsi="Times New Roman" w:cs="Times New Roman"/>
                <w:sz w:val="26"/>
                <w:szCs w:val="26"/>
                <w:lang w:val="nl-NL"/>
              </w:rPr>
              <w:t>Số:      /KH-ND</w:t>
            </w:r>
          </w:p>
        </w:tc>
        <w:tc>
          <w:tcPr>
            <w:tcW w:w="5357" w:type="dxa"/>
            <w:shd w:val="clear" w:color="auto" w:fill="auto"/>
          </w:tcPr>
          <w:p w:rsidR="005041E2" w:rsidRPr="005041E2" w:rsidRDefault="005041E2" w:rsidP="005041E2">
            <w:pPr>
              <w:spacing w:before="120" w:after="0" w:line="240" w:lineRule="auto"/>
              <w:jc w:val="center"/>
              <w:outlineLvl w:val="0"/>
              <w:rPr>
                <w:rFonts w:ascii="Times New Roman" w:eastAsia="Times New Roman" w:hAnsi="Times New Roman" w:cs="Times New Roman"/>
                <w:i/>
                <w:sz w:val="26"/>
                <w:szCs w:val="26"/>
                <w:lang w:val="nl-NL"/>
              </w:rPr>
            </w:pPr>
            <w:r w:rsidRPr="005041E2">
              <w:rPr>
                <w:rFonts w:ascii="Times New Roman" w:eastAsia="Times New Roman" w:hAnsi="Times New Roman" w:cs="Times New Roman"/>
                <w:i/>
                <w:sz w:val="26"/>
                <w:szCs w:val="26"/>
                <w:lang w:val="nl-NL"/>
              </w:rPr>
              <w:t xml:space="preserve">Thuận Hạnh, ngày </w:t>
            </w:r>
            <w:r>
              <w:rPr>
                <w:rFonts w:ascii="Times New Roman" w:eastAsia="Times New Roman" w:hAnsi="Times New Roman" w:cs="Times New Roman"/>
                <w:i/>
                <w:sz w:val="26"/>
                <w:szCs w:val="26"/>
                <w:lang w:val="nl-NL"/>
              </w:rPr>
              <w:t>28</w:t>
            </w:r>
            <w:r w:rsidRPr="005041E2">
              <w:rPr>
                <w:rFonts w:ascii="Times New Roman" w:eastAsia="Times New Roman" w:hAnsi="Times New Roman" w:cs="Times New Roman"/>
                <w:i/>
                <w:sz w:val="26"/>
                <w:szCs w:val="26"/>
                <w:lang w:val="nl-NL"/>
              </w:rPr>
              <w:t xml:space="preserve"> tháng 9 năm 2023</w:t>
            </w:r>
          </w:p>
        </w:tc>
      </w:tr>
    </w:tbl>
    <w:p w:rsidR="005041E2" w:rsidRPr="005041E2" w:rsidRDefault="005041E2" w:rsidP="005041E2">
      <w:pPr>
        <w:tabs>
          <w:tab w:val="left" w:pos="1035"/>
        </w:tabs>
        <w:spacing w:after="0" w:line="240" w:lineRule="auto"/>
        <w:jc w:val="center"/>
        <w:rPr>
          <w:rFonts w:ascii="Times New Roman" w:eastAsia="Times New Roman" w:hAnsi="Times New Roman" w:cs="Times New Roman"/>
          <w:b/>
          <w:sz w:val="24"/>
          <w:szCs w:val="24"/>
          <w:lang w:val="nl-NL"/>
        </w:rPr>
      </w:pPr>
    </w:p>
    <w:p w:rsidR="005041E2" w:rsidRDefault="005041E2" w:rsidP="008B20A6">
      <w:pPr>
        <w:spacing w:before="60" w:after="0"/>
        <w:jc w:val="center"/>
        <w:rPr>
          <w:rFonts w:ascii="Times New Roman" w:hAnsi="Times New Roman" w:cs="Times New Roman"/>
          <w:b/>
          <w:sz w:val="28"/>
          <w:szCs w:val="28"/>
        </w:rPr>
      </w:pPr>
      <w:r w:rsidRPr="005041E2">
        <w:rPr>
          <w:rFonts w:ascii="Times New Roman" w:hAnsi="Times New Roman" w:cs="Times New Roman"/>
          <w:b/>
          <w:sz w:val="28"/>
          <w:szCs w:val="28"/>
        </w:rPr>
        <w:t>KẾ HOẠCH</w:t>
      </w:r>
    </w:p>
    <w:p w:rsidR="00BC1D2F" w:rsidRDefault="005041E2" w:rsidP="008B20A6">
      <w:pPr>
        <w:spacing w:before="60" w:after="0"/>
        <w:jc w:val="center"/>
        <w:rPr>
          <w:rFonts w:ascii="Times New Roman" w:hAnsi="Times New Roman" w:cs="Times New Roman"/>
          <w:b/>
          <w:sz w:val="28"/>
          <w:szCs w:val="28"/>
        </w:rPr>
      </w:pPr>
      <w:r>
        <w:rPr>
          <w:rFonts w:ascii="Times New Roman" w:hAnsi="Times New Roman" w:cs="Times New Roman"/>
          <w:b/>
          <w:sz w:val="28"/>
          <w:szCs w:val="28"/>
        </w:rPr>
        <w:t>V/v quản lý cấc khoản thu, thanh toán không dùng tiền mặt</w:t>
      </w:r>
    </w:p>
    <w:p w:rsidR="005041E2" w:rsidRPr="005041E2" w:rsidRDefault="00BC1D2F" w:rsidP="008B20A6">
      <w:pPr>
        <w:spacing w:before="60"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F7C9E3B" wp14:editId="2ACF243D">
                <wp:simplePos x="0" y="0"/>
                <wp:positionH relativeFrom="column">
                  <wp:posOffset>2234002</wp:posOffset>
                </wp:positionH>
                <wp:positionV relativeFrom="paragraph">
                  <wp:posOffset>212090</wp:posOffset>
                </wp:positionV>
                <wp:extent cx="1612983"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6129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16.7pt" to="302.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EtwEAAMMDAAAOAAAAZHJzL2Uyb0RvYy54bWysU8tu2zAQvBfIPxC8x3oUCFL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" strokecolor="#4579b8 [3044]"/>
            </w:pict>
          </mc:Fallback>
        </mc:AlternateContent>
      </w:r>
      <w:r>
        <w:rPr>
          <w:rFonts w:ascii="Times New Roman" w:hAnsi="Times New Roman" w:cs="Times New Roman"/>
          <w:b/>
          <w:sz w:val="28"/>
          <w:szCs w:val="28"/>
        </w:rPr>
        <w:t xml:space="preserve"> năm học 2023-2024 và những năm ti</w:t>
      </w:r>
      <w:r w:rsidR="00A36AA3">
        <w:rPr>
          <w:rFonts w:ascii="Times New Roman" w:hAnsi="Times New Roman" w:cs="Times New Roman"/>
          <w:b/>
          <w:sz w:val="28"/>
          <w:szCs w:val="28"/>
        </w:rPr>
        <w:t>ế</w:t>
      </w:r>
      <w:r>
        <w:rPr>
          <w:rFonts w:ascii="Times New Roman" w:hAnsi="Times New Roman" w:cs="Times New Roman"/>
          <w:b/>
          <w:sz w:val="28"/>
          <w:szCs w:val="28"/>
        </w:rPr>
        <w:t>p theo</w:t>
      </w:r>
    </w:p>
    <w:p w:rsidR="005041E2" w:rsidRPr="005041E2" w:rsidRDefault="005041E2" w:rsidP="008B20A6">
      <w:pPr>
        <w:widowControl w:val="0"/>
        <w:autoSpaceDE w:val="0"/>
        <w:autoSpaceDN w:val="0"/>
        <w:spacing w:before="60" w:after="0"/>
        <w:ind w:right="-18"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w:t>
      </w:r>
      <w:r w:rsidRPr="005041E2">
        <w:rPr>
          <w:rFonts w:ascii="Times New Roman" w:eastAsia="Times New Roman" w:hAnsi="Times New Roman" w:cs="Times New Roman"/>
          <w:sz w:val="28"/>
          <w:szCs w:val="28"/>
        </w:rPr>
        <w:t xml:space="preserve"> Công văn số:</w:t>
      </w:r>
      <w:r w:rsidRPr="005041E2">
        <w:rPr>
          <w:rFonts w:ascii="Times New Roman" w:eastAsia="Times New Roman" w:hAnsi="Times New Roman" w:cs="Times New Roman"/>
          <w:b/>
          <w:sz w:val="28"/>
          <w:szCs w:val="28"/>
        </w:rPr>
        <w:t xml:space="preserve"> </w:t>
      </w:r>
      <w:r w:rsidRPr="005041E2">
        <w:rPr>
          <w:rFonts w:ascii="Times New Roman" w:eastAsia="Times New Roman" w:hAnsi="Times New Roman" w:cs="Times New Roman"/>
          <w:sz w:val="28"/>
          <w:szCs w:val="28"/>
          <w:lang w:val="vi"/>
        </w:rPr>
        <w:t>245/PGD&amp;ĐT</w:t>
      </w:r>
      <w:r w:rsidRPr="005041E2">
        <w:rPr>
          <w:rFonts w:ascii="Times New Roman" w:eastAsia="Times New Roman" w:hAnsi="Times New Roman" w:cs="Times New Roman"/>
          <w:sz w:val="28"/>
          <w:szCs w:val="28"/>
        </w:rPr>
        <w:t xml:space="preserve"> </w:t>
      </w:r>
      <w:r w:rsidRPr="005041E2">
        <w:rPr>
          <w:rFonts w:ascii="Times New Roman" w:eastAsia="Times New Roman" w:hAnsi="Times New Roman" w:cs="Times New Roman"/>
          <w:i/>
          <w:sz w:val="28"/>
          <w:szCs w:val="28"/>
          <w:lang w:val="vi"/>
        </w:rPr>
        <w:t>Đắk Song, ngày 19 tháng 4 năm 2023</w:t>
      </w:r>
      <w:r w:rsidRPr="005041E2">
        <w:rPr>
          <w:rFonts w:ascii="Times New Roman" w:eastAsia="Times New Roman" w:hAnsi="Times New Roman" w:cs="Times New Roman"/>
          <w:i/>
          <w:sz w:val="28"/>
          <w:szCs w:val="28"/>
        </w:rPr>
        <w:t xml:space="preserve"> </w:t>
      </w:r>
      <w:r w:rsidRPr="005041E2">
        <w:rPr>
          <w:rFonts w:ascii="Times New Roman" w:eastAsia="Times New Roman" w:hAnsi="Times New Roman" w:cs="Times New Roman"/>
          <w:sz w:val="28"/>
          <w:szCs w:val="28"/>
        </w:rPr>
        <w:t>“</w:t>
      </w:r>
      <w:r w:rsidRPr="005041E2">
        <w:rPr>
          <w:rFonts w:ascii="Times New Roman" w:eastAsia="Times New Roman" w:hAnsi="Times New Roman" w:cs="Times New Roman"/>
          <w:sz w:val="28"/>
          <w:szCs w:val="28"/>
          <w:lang w:val="vi"/>
        </w:rPr>
        <w:t>V/v đôn đốc triển khai thanh toán học phí theo phương thức thanh toán</w:t>
      </w:r>
      <w:r w:rsidRPr="005041E2">
        <w:rPr>
          <w:rFonts w:ascii="Times New Roman" w:eastAsia="Times New Roman" w:hAnsi="Times New Roman" w:cs="Times New Roman"/>
          <w:sz w:val="28"/>
          <w:szCs w:val="28"/>
        </w:rPr>
        <w:t xml:space="preserve"> </w:t>
      </w:r>
      <w:r w:rsidRPr="005041E2">
        <w:rPr>
          <w:rFonts w:ascii="Times New Roman" w:eastAsia="Times New Roman" w:hAnsi="Times New Roman" w:cs="Times New Roman"/>
          <w:sz w:val="28"/>
          <w:szCs w:val="28"/>
          <w:lang w:val="vi"/>
        </w:rPr>
        <w:t>không dùng tiền mặt</w:t>
      </w:r>
      <w:r w:rsidRPr="005041E2">
        <w:rPr>
          <w:rFonts w:ascii="Times New Roman" w:eastAsia="Times New Roman" w:hAnsi="Times New Roman" w:cs="Times New Roman"/>
          <w:sz w:val="28"/>
          <w:szCs w:val="28"/>
        </w:rPr>
        <w:t>, trường THCS Nguyễn Du báo cáo như sau</w:t>
      </w:r>
      <w:r>
        <w:rPr>
          <w:rFonts w:ascii="Times New Roman" w:eastAsia="Times New Roman" w:hAnsi="Times New Roman" w:cs="Times New Roman"/>
          <w:sz w:val="28"/>
          <w:szCs w:val="28"/>
        </w:rPr>
        <w:t>;</w:t>
      </w:r>
    </w:p>
    <w:p w:rsidR="005041E2" w:rsidRDefault="005041E2" w:rsidP="008B20A6">
      <w:pPr>
        <w:spacing w:before="60" w:after="0"/>
        <w:ind w:firstLine="720"/>
        <w:jc w:val="both"/>
        <w:rPr>
          <w:rFonts w:ascii="Times New Roman" w:eastAsia="Times New Roman" w:hAnsi="Times New Roman" w:cs="Times New Roman"/>
          <w:sz w:val="28"/>
        </w:rPr>
      </w:pPr>
      <w:r w:rsidRPr="005041E2">
        <w:rPr>
          <w:rFonts w:ascii="Times New Roman" w:eastAsia="Times New Roman" w:hAnsi="Times New Roman" w:cs="Times New Roman"/>
          <w:sz w:val="28"/>
        </w:rPr>
        <w:t xml:space="preserve"> </w:t>
      </w:r>
      <w:r>
        <w:rPr>
          <w:rFonts w:ascii="Times New Roman" w:eastAsia="Times New Roman" w:hAnsi="Times New Roman" w:cs="Times New Roman"/>
          <w:sz w:val="28"/>
        </w:rPr>
        <w:t>Căn cứ</w:t>
      </w:r>
      <w:r w:rsidRPr="005041E2">
        <w:rPr>
          <w:rFonts w:ascii="Times New Roman" w:eastAsia="Times New Roman" w:hAnsi="Times New Roman" w:cs="Times New Roman"/>
          <w:sz w:val="28"/>
        </w:rPr>
        <w:t xml:space="preserve"> C</w:t>
      </w:r>
      <w:r w:rsidRPr="005041E2">
        <w:rPr>
          <w:rFonts w:ascii="Times New Roman" w:eastAsia="Times New Roman" w:hAnsi="Times New Roman" w:cs="Times New Roman"/>
          <w:sz w:val="28"/>
          <w:lang w:val="vi"/>
        </w:rPr>
        <w:t>ông văn số</w:t>
      </w:r>
      <w:r w:rsidRPr="005041E2">
        <w:rPr>
          <w:rFonts w:ascii="Times New Roman" w:eastAsia="Times New Roman" w:hAnsi="Times New Roman" w:cs="Times New Roman"/>
          <w:sz w:val="28"/>
        </w:rPr>
        <w:t>:</w:t>
      </w:r>
      <w:r w:rsidRPr="005041E2">
        <w:rPr>
          <w:rFonts w:ascii="Times New Roman" w:eastAsia="Times New Roman" w:hAnsi="Times New Roman" w:cs="Times New Roman"/>
          <w:sz w:val="28"/>
          <w:lang w:val="vi"/>
        </w:rPr>
        <w:t xml:space="preserve"> 405/PGD&amp;ĐT-KT ngày 11/7/2022 và Công văn số 706/PGD&amp;ĐT-KT ngày 9/11/2022 của Phòng Giáo dục và Đào tạo về việc triển khai thanh toán học phí theo phương thức thanh toán không dùng tiền mặt, đảm bảo công tác chuyển đổi số và thực hiện bộ tiêu chí chuyển đổi số của huyện đạt hiệu quả</w:t>
      </w:r>
      <w:r w:rsidRPr="005041E2">
        <w:rPr>
          <w:rFonts w:ascii="Times New Roman" w:eastAsia="Times New Roman" w:hAnsi="Times New Roman" w:cs="Times New Roman"/>
          <w:spacing w:val="5"/>
          <w:sz w:val="28"/>
          <w:lang w:val="vi"/>
        </w:rPr>
        <w:t xml:space="preserve"> </w:t>
      </w:r>
      <w:r w:rsidRPr="005041E2">
        <w:rPr>
          <w:rFonts w:ascii="Times New Roman" w:eastAsia="Times New Roman" w:hAnsi="Times New Roman" w:cs="Times New Roman"/>
          <w:sz w:val="28"/>
          <w:lang w:val="vi"/>
        </w:rPr>
        <w:t>cao</w:t>
      </w:r>
      <w:r>
        <w:rPr>
          <w:rFonts w:ascii="Times New Roman" w:eastAsia="Times New Roman" w:hAnsi="Times New Roman" w:cs="Times New Roman"/>
          <w:sz w:val="28"/>
        </w:rPr>
        <w:t>;</w:t>
      </w:r>
    </w:p>
    <w:p w:rsidR="005041E2" w:rsidRDefault="005041E2" w:rsidP="008B20A6">
      <w:pPr>
        <w:spacing w:before="60" w:after="0"/>
        <w:ind w:firstLine="720"/>
        <w:jc w:val="both"/>
      </w:pPr>
      <w:r>
        <w:rPr>
          <w:rFonts w:ascii="Times New Roman" w:eastAsia="Times New Roman" w:hAnsi="Times New Roman" w:cs="Times New Roman"/>
          <w:sz w:val="28"/>
        </w:rPr>
        <w:t>Căn cứ vào tình hình thực tế của nhà trường và hội phụ trường THCS Nguyễn Du, nay nhà trường lên kế hoạch quản lý các khản thu, thanh toán không dùng tiền mặt như sau:</w:t>
      </w:r>
      <w:r w:rsidRPr="005041E2">
        <w:t xml:space="preserve"> </w:t>
      </w:r>
    </w:p>
    <w:p w:rsidR="005041E2" w:rsidRPr="008B20A6" w:rsidRDefault="005041E2" w:rsidP="008B20A6">
      <w:pPr>
        <w:spacing w:before="60" w:after="0"/>
        <w:ind w:firstLine="720"/>
        <w:jc w:val="both"/>
        <w:rPr>
          <w:rFonts w:ascii="Times New Roman" w:hAnsi="Times New Roman" w:cs="Times New Roman"/>
          <w:b/>
          <w:sz w:val="28"/>
          <w:szCs w:val="28"/>
        </w:rPr>
      </w:pPr>
      <w:r w:rsidRPr="008B20A6">
        <w:rPr>
          <w:rFonts w:ascii="Times New Roman" w:hAnsi="Times New Roman" w:cs="Times New Roman"/>
          <w:b/>
          <w:sz w:val="28"/>
          <w:szCs w:val="28"/>
        </w:rPr>
        <w:t xml:space="preserve">1. Mục tiêu chung </w:t>
      </w:r>
    </w:p>
    <w:p w:rsidR="00BC1D2F" w:rsidRDefault="005041E2" w:rsidP="008B20A6">
      <w:pPr>
        <w:spacing w:before="60" w:after="0"/>
        <w:ind w:firstLine="720"/>
        <w:jc w:val="both"/>
        <w:rPr>
          <w:rFonts w:ascii="Times New Roman" w:hAnsi="Times New Roman" w:cs="Times New Roman"/>
          <w:sz w:val="28"/>
          <w:szCs w:val="28"/>
        </w:rPr>
      </w:pPr>
      <w:r w:rsidRPr="005041E2">
        <w:rPr>
          <w:rFonts w:ascii="Times New Roman" w:hAnsi="Times New Roman" w:cs="Times New Roman"/>
          <w:sz w:val="28"/>
          <w:szCs w:val="28"/>
        </w:rPr>
        <w:t xml:space="preserve">- Tạo sự chuyển biến tích cực về thanh toán không dùng tiền mặt trong quá trình giao dịch thu, chi của </w:t>
      </w:r>
      <w:r>
        <w:rPr>
          <w:rFonts w:ascii="Times New Roman" w:hAnsi="Times New Roman" w:cs="Times New Roman"/>
          <w:sz w:val="28"/>
          <w:szCs w:val="28"/>
        </w:rPr>
        <w:t>nhà trường</w:t>
      </w:r>
      <w:r w:rsidRPr="005041E2">
        <w:rPr>
          <w:rFonts w:ascii="Times New Roman" w:hAnsi="Times New Roman" w:cs="Times New Roman"/>
          <w:sz w:val="28"/>
          <w:szCs w:val="28"/>
        </w:rPr>
        <w:t xml:space="preserve"> nhằm giảm tỷ lệ tiền mặt trong lưu thông đáp ứng mục tiêu chung của huyện</w:t>
      </w:r>
      <w:r w:rsidR="00BC1D2F">
        <w:rPr>
          <w:rFonts w:ascii="Times New Roman" w:hAnsi="Times New Roman" w:cs="Times New Roman"/>
          <w:sz w:val="28"/>
          <w:szCs w:val="28"/>
        </w:rPr>
        <w:t xml:space="preserve"> nhà nói riêng và cả nước nói chung</w:t>
      </w:r>
      <w:r w:rsidRPr="005041E2">
        <w:rPr>
          <w:rFonts w:ascii="Times New Roman" w:hAnsi="Times New Roman" w:cs="Times New Roman"/>
          <w:sz w:val="28"/>
          <w:szCs w:val="28"/>
        </w:rPr>
        <w:t xml:space="preserve">. </w:t>
      </w:r>
    </w:p>
    <w:p w:rsidR="00BC1D2F" w:rsidRDefault="005041E2" w:rsidP="008B20A6">
      <w:pPr>
        <w:spacing w:before="60" w:after="0"/>
        <w:ind w:firstLine="720"/>
        <w:jc w:val="both"/>
        <w:rPr>
          <w:rFonts w:ascii="Times New Roman" w:hAnsi="Times New Roman" w:cs="Times New Roman"/>
          <w:sz w:val="28"/>
          <w:szCs w:val="28"/>
        </w:rPr>
      </w:pPr>
      <w:r w:rsidRPr="005041E2">
        <w:rPr>
          <w:rFonts w:ascii="Times New Roman" w:hAnsi="Times New Roman" w:cs="Times New Roman"/>
          <w:sz w:val="28"/>
          <w:szCs w:val="28"/>
        </w:rPr>
        <w:t>- Nâng cao hiệu quả giám sát của các cấp quản lý giáo dục, minh bạch hóa các hoạt độ</w:t>
      </w:r>
      <w:r w:rsidR="00BC1D2F">
        <w:rPr>
          <w:rFonts w:ascii="Times New Roman" w:hAnsi="Times New Roman" w:cs="Times New Roman"/>
          <w:sz w:val="28"/>
          <w:szCs w:val="28"/>
        </w:rPr>
        <w:t>ng thanh toán cá nhân trong nhà</w:t>
      </w:r>
      <w:r w:rsidRPr="005041E2">
        <w:rPr>
          <w:rFonts w:ascii="Times New Roman" w:hAnsi="Times New Roman" w:cs="Times New Roman"/>
          <w:sz w:val="28"/>
          <w:szCs w:val="28"/>
        </w:rPr>
        <w:t xml:space="preserve"> trường để thực hiện tốt công tác phòng, chống tham nhũng theo kế hoạch chung của ngành. </w:t>
      </w:r>
    </w:p>
    <w:p w:rsidR="00BC1D2F" w:rsidRDefault="005041E2" w:rsidP="008B20A6">
      <w:pPr>
        <w:spacing w:before="60" w:after="0"/>
        <w:ind w:firstLine="720"/>
        <w:jc w:val="both"/>
        <w:rPr>
          <w:rFonts w:ascii="Times New Roman" w:hAnsi="Times New Roman" w:cs="Times New Roman"/>
          <w:sz w:val="28"/>
          <w:szCs w:val="28"/>
        </w:rPr>
      </w:pPr>
      <w:r w:rsidRPr="005041E2">
        <w:rPr>
          <w:rFonts w:ascii="Times New Roman" w:hAnsi="Times New Roman" w:cs="Times New Roman"/>
          <w:sz w:val="28"/>
          <w:szCs w:val="28"/>
        </w:rPr>
        <w:t xml:space="preserve">- Thúc đẩy thanh toán điện tử, giảm sử dụng tiền mặt trong các giao dịch thanh toán </w:t>
      </w:r>
      <w:r w:rsidR="00BC1D2F">
        <w:rPr>
          <w:rFonts w:ascii="Times New Roman" w:hAnsi="Times New Roman" w:cs="Times New Roman"/>
          <w:sz w:val="28"/>
          <w:szCs w:val="28"/>
        </w:rPr>
        <w:t>giữa nhà</w:t>
      </w:r>
      <w:r w:rsidRPr="005041E2">
        <w:rPr>
          <w:rFonts w:ascii="Times New Roman" w:hAnsi="Times New Roman" w:cs="Times New Roman"/>
          <w:sz w:val="28"/>
          <w:szCs w:val="28"/>
        </w:rPr>
        <w:t xml:space="preserve"> trường </w:t>
      </w:r>
      <w:r w:rsidR="00BC1D2F">
        <w:rPr>
          <w:rFonts w:ascii="Times New Roman" w:hAnsi="Times New Roman" w:cs="Times New Roman"/>
          <w:sz w:val="28"/>
          <w:szCs w:val="28"/>
        </w:rPr>
        <w:t>với các</w:t>
      </w:r>
      <w:r w:rsidRPr="005041E2">
        <w:rPr>
          <w:rFonts w:ascii="Times New Roman" w:hAnsi="Times New Roman" w:cs="Times New Roman"/>
          <w:sz w:val="28"/>
          <w:szCs w:val="28"/>
        </w:rPr>
        <w:t xml:space="preserve"> doanh nghiệp, cá nhân và các cơ quan quản lý nhà nước trên địa bàn huyện. </w:t>
      </w:r>
    </w:p>
    <w:p w:rsidR="00BC1D2F" w:rsidRDefault="005041E2" w:rsidP="008B20A6">
      <w:pPr>
        <w:spacing w:before="60" w:after="0"/>
        <w:ind w:firstLine="720"/>
        <w:jc w:val="both"/>
        <w:rPr>
          <w:rFonts w:ascii="Times New Roman" w:hAnsi="Times New Roman" w:cs="Times New Roman"/>
          <w:sz w:val="28"/>
          <w:szCs w:val="28"/>
        </w:rPr>
      </w:pPr>
      <w:r w:rsidRPr="005041E2">
        <w:rPr>
          <w:rFonts w:ascii="Times New Roman" w:hAnsi="Times New Roman" w:cs="Times New Roman"/>
          <w:sz w:val="28"/>
          <w:szCs w:val="28"/>
        </w:rPr>
        <w:t xml:space="preserve">- Đảm bảo an toàn và hiệu quả hoạt động thanh quyết toán trong quá trình sử dụng kinh phí của </w:t>
      </w:r>
      <w:r w:rsidR="00BC1D2F">
        <w:rPr>
          <w:rFonts w:ascii="Times New Roman" w:hAnsi="Times New Roman" w:cs="Times New Roman"/>
          <w:sz w:val="28"/>
          <w:szCs w:val="28"/>
        </w:rPr>
        <w:t xml:space="preserve">nhà </w:t>
      </w:r>
      <w:r w:rsidRPr="005041E2">
        <w:rPr>
          <w:rFonts w:ascii="Times New Roman" w:hAnsi="Times New Roman" w:cs="Times New Roman"/>
          <w:sz w:val="28"/>
          <w:szCs w:val="28"/>
        </w:rPr>
        <w:t xml:space="preserve">trường. </w:t>
      </w:r>
    </w:p>
    <w:p w:rsidR="00BC1D2F" w:rsidRDefault="00E225F3" w:rsidP="008B20A6">
      <w:pPr>
        <w:spacing w:before="60" w:after="0"/>
        <w:ind w:firstLine="720"/>
        <w:jc w:val="both"/>
        <w:rPr>
          <w:rFonts w:ascii="Times New Roman" w:hAnsi="Times New Roman" w:cs="Times New Roman"/>
          <w:sz w:val="28"/>
          <w:szCs w:val="28"/>
        </w:rPr>
      </w:pPr>
      <w:r w:rsidRPr="008B20A6">
        <w:rPr>
          <w:rFonts w:ascii="Times New Roman" w:hAnsi="Times New Roman" w:cs="Times New Roman"/>
          <w:b/>
          <w:sz w:val="28"/>
          <w:szCs w:val="28"/>
        </w:rPr>
        <w:t>2</w:t>
      </w:r>
      <w:r w:rsidR="005041E2" w:rsidRPr="008B20A6">
        <w:rPr>
          <w:rFonts w:ascii="Times New Roman" w:hAnsi="Times New Roman" w:cs="Times New Roman"/>
          <w:b/>
          <w:sz w:val="28"/>
          <w:szCs w:val="28"/>
        </w:rPr>
        <w:t>. Mục tiêu cụ thể</w:t>
      </w:r>
      <w:r w:rsidR="005041E2" w:rsidRPr="005041E2">
        <w:rPr>
          <w:rFonts w:ascii="Times New Roman" w:hAnsi="Times New Roman" w:cs="Times New Roman"/>
          <w:sz w:val="28"/>
          <w:szCs w:val="28"/>
        </w:rPr>
        <w:t xml:space="preserve"> </w:t>
      </w:r>
    </w:p>
    <w:p w:rsidR="00BC1D2F" w:rsidRDefault="005041E2" w:rsidP="008B20A6">
      <w:pPr>
        <w:spacing w:before="60" w:after="0"/>
        <w:ind w:firstLine="720"/>
        <w:jc w:val="both"/>
        <w:rPr>
          <w:rFonts w:ascii="Times New Roman" w:hAnsi="Times New Roman" w:cs="Times New Roman"/>
          <w:sz w:val="28"/>
          <w:szCs w:val="28"/>
        </w:rPr>
      </w:pPr>
      <w:r w:rsidRPr="005041E2">
        <w:rPr>
          <w:rFonts w:ascii="Times New Roman" w:hAnsi="Times New Roman" w:cs="Times New Roman"/>
          <w:sz w:val="28"/>
          <w:szCs w:val="28"/>
        </w:rPr>
        <w:t>- Năm</w:t>
      </w:r>
      <w:r w:rsidR="00BC1D2F">
        <w:rPr>
          <w:rFonts w:ascii="Times New Roman" w:hAnsi="Times New Roman" w:cs="Times New Roman"/>
          <w:sz w:val="28"/>
          <w:szCs w:val="28"/>
        </w:rPr>
        <w:t xml:space="preserve"> học</w:t>
      </w:r>
      <w:r w:rsidRPr="005041E2">
        <w:rPr>
          <w:rFonts w:ascii="Times New Roman" w:hAnsi="Times New Roman" w:cs="Times New Roman"/>
          <w:sz w:val="28"/>
          <w:szCs w:val="28"/>
        </w:rPr>
        <w:t xml:space="preserve"> 2023</w:t>
      </w:r>
      <w:r w:rsidR="00BC1D2F">
        <w:rPr>
          <w:rFonts w:ascii="Times New Roman" w:hAnsi="Times New Roman" w:cs="Times New Roman"/>
          <w:sz w:val="28"/>
          <w:szCs w:val="28"/>
        </w:rPr>
        <w:t>-2024</w:t>
      </w:r>
      <w:r w:rsidRPr="005041E2">
        <w:rPr>
          <w:rFonts w:ascii="Times New Roman" w:hAnsi="Times New Roman" w:cs="Times New Roman"/>
          <w:sz w:val="28"/>
          <w:szCs w:val="28"/>
        </w:rPr>
        <w:t xml:space="preserve">: </w:t>
      </w:r>
      <w:r w:rsidR="00BC1D2F">
        <w:rPr>
          <w:rFonts w:ascii="Times New Roman" w:hAnsi="Times New Roman" w:cs="Times New Roman"/>
          <w:sz w:val="28"/>
          <w:szCs w:val="28"/>
        </w:rPr>
        <w:t>7</w:t>
      </w:r>
      <w:r w:rsidRPr="005041E2">
        <w:rPr>
          <w:rFonts w:ascii="Times New Roman" w:hAnsi="Times New Roman" w:cs="Times New Roman"/>
          <w:sz w:val="28"/>
          <w:szCs w:val="28"/>
        </w:rPr>
        <w:t xml:space="preserve">0% </w:t>
      </w:r>
      <w:r w:rsidR="00BC1D2F">
        <w:rPr>
          <w:rFonts w:ascii="Times New Roman" w:hAnsi="Times New Roman" w:cs="Times New Roman"/>
          <w:sz w:val="28"/>
          <w:szCs w:val="28"/>
        </w:rPr>
        <w:t>trở lên phụ huynh</w:t>
      </w:r>
      <w:r w:rsidRPr="005041E2">
        <w:rPr>
          <w:rFonts w:ascii="Times New Roman" w:hAnsi="Times New Roman" w:cs="Times New Roman"/>
          <w:sz w:val="28"/>
          <w:szCs w:val="28"/>
        </w:rPr>
        <w:t xml:space="preserve"> chấp nhận thực hiện các khoản thu dịch vụ giáo dục và khoản thu phát sinh tại đơn vị </w:t>
      </w:r>
      <w:r w:rsidR="00BC1D2F">
        <w:rPr>
          <w:rFonts w:ascii="Times New Roman" w:hAnsi="Times New Roman" w:cs="Times New Roman"/>
          <w:sz w:val="28"/>
          <w:szCs w:val="28"/>
        </w:rPr>
        <w:t xml:space="preserve">trường THCS Nguyễn Du </w:t>
      </w:r>
      <w:r w:rsidRPr="005041E2">
        <w:rPr>
          <w:rFonts w:ascii="Times New Roman" w:hAnsi="Times New Roman" w:cs="Times New Roman"/>
          <w:sz w:val="28"/>
          <w:szCs w:val="28"/>
        </w:rPr>
        <w:t xml:space="preserve">không dùng tiền mặt. </w:t>
      </w:r>
      <w:r w:rsidR="00BC1D2F">
        <w:rPr>
          <w:rFonts w:ascii="Times New Roman" w:hAnsi="Times New Roman" w:cs="Times New Roman"/>
          <w:sz w:val="28"/>
          <w:szCs w:val="28"/>
        </w:rPr>
        <w:t>10</w:t>
      </w:r>
      <w:r w:rsidR="00BC1D2F" w:rsidRPr="005041E2">
        <w:rPr>
          <w:rFonts w:ascii="Times New Roman" w:hAnsi="Times New Roman" w:cs="Times New Roman"/>
          <w:sz w:val="28"/>
          <w:szCs w:val="28"/>
        </w:rPr>
        <w:t xml:space="preserve">0% cán bộ quản lý, giáo viên, nhân viên, người lao động trong </w:t>
      </w:r>
      <w:r w:rsidR="00BC1D2F">
        <w:rPr>
          <w:rFonts w:ascii="Times New Roman" w:hAnsi="Times New Roman" w:cs="Times New Roman"/>
          <w:sz w:val="28"/>
          <w:szCs w:val="28"/>
        </w:rPr>
        <w:t>trường</w:t>
      </w:r>
      <w:r w:rsidR="00BC1D2F" w:rsidRPr="005041E2">
        <w:rPr>
          <w:rFonts w:ascii="Times New Roman" w:hAnsi="Times New Roman" w:cs="Times New Roman"/>
          <w:sz w:val="28"/>
          <w:szCs w:val="28"/>
        </w:rPr>
        <w:t xml:space="preserve"> có tài khoản thanh toán tạ</w:t>
      </w:r>
      <w:r w:rsidR="00BC1D2F">
        <w:rPr>
          <w:rFonts w:ascii="Times New Roman" w:hAnsi="Times New Roman" w:cs="Times New Roman"/>
          <w:sz w:val="28"/>
          <w:szCs w:val="28"/>
        </w:rPr>
        <w:t>i ngân hàng.</w:t>
      </w:r>
    </w:p>
    <w:p w:rsidR="00BC1D2F" w:rsidRDefault="005041E2" w:rsidP="008B20A6">
      <w:pPr>
        <w:spacing w:before="60" w:after="0"/>
        <w:ind w:firstLine="720"/>
        <w:jc w:val="both"/>
        <w:rPr>
          <w:rFonts w:ascii="Times New Roman" w:hAnsi="Times New Roman" w:cs="Times New Roman"/>
          <w:sz w:val="28"/>
          <w:szCs w:val="28"/>
        </w:rPr>
      </w:pPr>
      <w:r w:rsidRPr="005041E2">
        <w:rPr>
          <w:rFonts w:ascii="Times New Roman" w:hAnsi="Times New Roman" w:cs="Times New Roman"/>
          <w:sz w:val="28"/>
          <w:szCs w:val="28"/>
        </w:rPr>
        <w:lastRenderedPageBreak/>
        <w:t xml:space="preserve">- Năm </w:t>
      </w:r>
      <w:r w:rsidR="00BC1D2F">
        <w:rPr>
          <w:rFonts w:ascii="Times New Roman" w:hAnsi="Times New Roman" w:cs="Times New Roman"/>
          <w:sz w:val="28"/>
          <w:szCs w:val="28"/>
        </w:rPr>
        <w:t xml:space="preserve">học </w:t>
      </w:r>
      <w:r w:rsidRPr="005041E2">
        <w:rPr>
          <w:rFonts w:ascii="Times New Roman" w:hAnsi="Times New Roman" w:cs="Times New Roman"/>
          <w:sz w:val="28"/>
          <w:szCs w:val="28"/>
        </w:rPr>
        <w:t>2024</w:t>
      </w:r>
      <w:r w:rsidR="00BC1D2F">
        <w:rPr>
          <w:rFonts w:ascii="Times New Roman" w:hAnsi="Times New Roman" w:cs="Times New Roman"/>
          <w:sz w:val="28"/>
          <w:szCs w:val="28"/>
        </w:rPr>
        <w:t>-2025 và những năm tiếp theo đạt từ 90</w:t>
      </w:r>
      <w:r w:rsidRPr="005041E2">
        <w:rPr>
          <w:rFonts w:ascii="Times New Roman" w:hAnsi="Times New Roman" w:cs="Times New Roman"/>
          <w:sz w:val="28"/>
          <w:szCs w:val="28"/>
        </w:rPr>
        <w:t xml:space="preserve">% </w:t>
      </w:r>
      <w:r w:rsidR="00BC1D2F">
        <w:rPr>
          <w:rFonts w:ascii="Times New Roman" w:hAnsi="Times New Roman" w:cs="Times New Roman"/>
          <w:sz w:val="28"/>
          <w:szCs w:val="28"/>
        </w:rPr>
        <w:t xml:space="preserve">trở lên phụ huynh chấp thuận </w:t>
      </w:r>
      <w:r w:rsidRPr="005041E2">
        <w:rPr>
          <w:rFonts w:ascii="Times New Roman" w:hAnsi="Times New Roman" w:cs="Times New Roman"/>
          <w:sz w:val="28"/>
          <w:szCs w:val="28"/>
        </w:rPr>
        <w:t xml:space="preserve">thực hiện các khoản thu dịch vụ giáo dục và khoản thu phát sinh tại đơn vị </w:t>
      </w:r>
      <w:r w:rsidR="00BC1D2F">
        <w:rPr>
          <w:rFonts w:ascii="Times New Roman" w:hAnsi="Times New Roman" w:cs="Times New Roman"/>
          <w:sz w:val="28"/>
          <w:szCs w:val="28"/>
        </w:rPr>
        <w:t xml:space="preserve">trường THCS Nguyễn Du </w:t>
      </w:r>
      <w:r w:rsidRPr="005041E2">
        <w:rPr>
          <w:rFonts w:ascii="Times New Roman" w:hAnsi="Times New Roman" w:cs="Times New Roman"/>
          <w:sz w:val="28"/>
          <w:szCs w:val="28"/>
        </w:rPr>
        <w:t xml:space="preserve">không dùng tiền mặt. </w:t>
      </w:r>
    </w:p>
    <w:p w:rsidR="00BC1D2F" w:rsidRDefault="00BC1D2F" w:rsidP="008B20A6">
      <w:pPr>
        <w:spacing w:before="6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41E2" w:rsidRPr="005041E2">
        <w:rPr>
          <w:rFonts w:ascii="Times New Roman" w:hAnsi="Times New Roman" w:cs="Times New Roman"/>
          <w:sz w:val="28"/>
          <w:szCs w:val="28"/>
        </w:rPr>
        <w:t>Phấn đấu đến năm</w:t>
      </w:r>
      <w:r>
        <w:rPr>
          <w:rFonts w:ascii="Times New Roman" w:hAnsi="Times New Roman" w:cs="Times New Roman"/>
          <w:sz w:val="28"/>
          <w:szCs w:val="28"/>
        </w:rPr>
        <w:t xml:space="preserve"> học </w:t>
      </w:r>
      <w:r w:rsidR="005041E2" w:rsidRPr="005041E2">
        <w:rPr>
          <w:rFonts w:ascii="Times New Roman" w:hAnsi="Times New Roman" w:cs="Times New Roman"/>
          <w:sz w:val="28"/>
          <w:szCs w:val="28"/>
        </w:rPr>
        <w:t>2025</w:t>
      </w:r>
      <w:r>
        <w:rPr>
          <w:rFonts w:ascii="Times New Roman" w:hAnsi="Times New Roman" w:cs="Times New Roman"/>
          <w:sz w:val="28"/>
          <w:szCs w:val="28"/>
        </w:rPr>
        <w:t>- 2026</w:t>
      </w:r>
      <w:r w:rsidR="005041E2" w:rsidRPr="005041E2">
        <w:rPr>
          <w:rFonts w:ascii="Times New Roman" w:hAnsi="Times New Roman" w:cs="Times New Roman"/>
          <w:sz w:val="28"/>
          <w:szCs w:val="28"/>
        </w:rPr>
        <w:t xml:space="preserve">:  100% thanh toán các chi phí hoạt động chuyên môn của đơn vị qua chuyển khoản không dùng tiền mặt. </w:t>
      </w:r>
    </w:p>
    <w:p w:rsidR="00E225F3" w:rsidRDefault="00BC1D2F" w:rsidP="008B20A6">
      <w:pPr>
        <w:spacing w:before="60" w:after="0"/>
        <w:ind w:firstLine="720"/>
        <w:jc w:val="both"/>
        <w:rPr>
          <w:rFonts w:ascii="Times New Roman" w:hAnsi="Times New Roman" w:cs="Times New Roman"/>
          <w:sz w:val="28"/>
          <w:szCs w:val="28"/>
        </w:rPr>
      </w:pPr>
      <w:r w:rsidRPr="00E225F3">
        <w:rPr>
          <w:rFonts w:ascii="Times New Roman" w:hAnsi="Times New Roman" w:cs="Times New Roman"/>
          <w:b/>
          <w:sz w:val="28"/>
          <w:szCs w:val="28"/>
        </w:rPr>
        <w:t>3. Giải pháp</w:t>
      </w:r>
      <w:r w:rsidRPr="00E225F3">
        <w:rPr>
          <w:rFonts w:ascii="Times New Roman" w:hAnsi="Times New Roman" w:cs="Times New Roman"/>
          <w:sz w:val="28"/>
          <w:szCs w:val="28"/>
        </w:rPr>
        <w:t xml:space="preserve"> </w:t>
      </w:r>
    </w:p>
    <w:p w:rsidR="00E225F3" w:rsidRDefault="00BC1D2F" w:rsidP="008B20A6">
      <w:pPr>
        <w:spacing w:before="60" w:after="0"/>
        <w:ind w:firstLine="720"/>
        <w:jc w:val="both"/>
        <w:rPr>
          <w:rFonts w:ascii="Times New Roman" w:hAnsi="Times New Roman" w:cs="Times New Roman"/>
          <w:sz w:val="28"/>
          <w:szCs w:val="28"/>
        </w:rPr>
      </w:pPr>
      <w:r w:rsidRPr="00E225F3">
        <w:rPr>
          <w:rFonts w:ascii="Times New Roman" w:hAnsi="Times New Roman" w:cs="Times New Roman"/>
          <w:sz w:val="28"/>
          <w:szCs w:val="28"/>
        </w:rPr>
        <w:t xml:space="preserve">- Thường xuyên chỉ đạo tuyên truyền chủ trương thực hiện thanh toán không dùng tiền mặt trong </w:t>
      </w:r>
      <w:r w:rsidR="00E225F3">
        <w:rPr>
          <w:rFonts w:ascii="Times New Roman" w:hAnsi="Times New Roman" w:cs="Times New Roman"/>
          <w:sz w:val="28"/>
          <w:szCs w:val="28"/>
        </w:rPr>
        <w:t>nhà trường</w:t>
      </w:r>
      <w:r w:rsidRPr="00E225F3">
        <w:rPr>
          <w:rFonts w:ascii="Times New Roman" w:hAnsi="Times New Roman" w:cs="Times New Roman"/>
          <w:sz w:val="28"/>
          <w:szCs w:val="28"/>
        </w:rPr>
        <w:t xml:space="preserve"> </w:t>
      </w:r>
      <w:r w:rsidR="00A36AA3">
        <w:rPr>
          <w:rFonts w:ascii="Times New Roman" w:hAnsi="Times New Roman" w:cs="Times New Roman"/>
          <w:sz w:val="28"/>
          <w:szCs w:val="28"/>
        </w:rPr>
        <w:t>năm học 2023-2024 và những năm tiế</w:t>
      </w:r>
      <w:r w:rsidR="00A36AA3">
        <w:rPr>
          <w:rFonts w:ascii="Times New Roman" w:hAnsi="Times New Roman" w:cs="Times New Roman"/>
          <w:sz w:val="28"/>
          <w:szCs w:val="28"/>
        </w:rPr>
        <w:t xml:space="preserve">p theo </w:t>
      </w:r>
      <w:r w:rsidRPr="00E225F3">
        <w:rPr>
          <w:rFonts w:ascii="Times New Roman" w:hAnsi="Times New Roman" w:cs="Times New Roman"/>
          <w:sz w:val="28"/>
          <w:szCs w:val="28"/>
        </w:rPr>
        <w:t>của đơn vị để cha mẹ học sinh, học sinh, các tổ chức cá nhân biết để thuận tiện trong quá trình giao dịch không dùng tiền mặt.</w:t>
      </w:r>
    </w:p>
    <w:p w:rsidR="00E225F3" w:rsidRDefault="00BC1D2F" w:rsidP="008B20A6">
      <w:pPr>
        <w:spacing w:before="60" w:after="0"/>
        <w:ind w:firstLine="720"/>
        <w:jc w:val="both"/>
        <w:rPr>
          <w:rFonts w:ascii="Times New Roman" w:hAnsi="Times New Roman" w:cs="Times New Roman"/>
          <w:sz w:val="28"/>
          <w:szCs w:val="28"/>
        </w:rPr>
      </w:pPr>
      <w:r w:rsidRPr="00E225F3">
        <w:rPr>
          <w:rFonts w:ascii="Times New Roman" w:hAnsi="Times New Roman" w:cs="Times New Roman"/>
          <w:sz w:val="28"/>
          <w:szCs w:val="28"/>
        </w:rPr>
        <w:t xml:space="preserve"> - </w:t>
      </w:r>
      <w:r w:rsidR="00E225F3">
        <w:rPr>
          <w:rFonts w:ascii="Times New Roman" w:hAnsi="Times New Roman" w:cs="Times New Roman"/>
          <w:sz w:val="28"/>
          <w:szCs w:val="28"/>
        </w:rPr>
        <w:t>Nhà</w:t>
      </w:r>
      <w:r w:rsidRPr="00E225F3">
        <w:rPr>
          <w:rFonts w:ascii="Times New Roman" w:hAnsi="Times New Roman" w:cs="Times New Roman"/>
          <w:sz w:val="28"/>
          <w:szCs w:val="28"/>
        </w:rPr>
        <w:t xml:space="preserve"> trường tiến hành ký hợp đồng với </w:t>
      </w:r>
      <w:r w:rsidR="00E225F3">
        <w:rPr>
          <w:rFonts w:ascii="Times New Roman" w:hAnsi="Times New Roman" w:cs="Times New Roman"/>
          <w:sz w:val="28"/>
          <w:szCs w:val="28"/>
        </w:rPr>
        <w:t>Công ty cổ phần MISA JETPEY</w:t>
      </w:r>
      <w:r w:rsidRPr="00E225F3">
        <w:rPr>
          <w:rFonts w:ascii="Times New Roman" w:hAnsi="Times New Roman" w:cs="Times New Roman"/>
          <w:sz w:val="28"/>
          <w:szCs w:val="28"/>
        </w:rPr>
        <w:t xml:space="preserve"> để được hướng dẫn tư vấn thao tác qui trình thực hiện cho tất cả cán bộ quản lý, giáo viên, nhân viên, người lao động trong đơn vị, cha mẹ học sinh trên địa bàn để biết và thực hiện. </w:t>
      </w:r>
    </w:p>
    <w:p w:rsidR="00E225F3" w:rsidRDefault="00E225F3" w:rsidP="008B20A6">
      <w:pPr>
        <w:spacing w:before="6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Nhà trường </w:t>
      </w:r>
      <w:r w:rsidR="00BC1D2F" w:rsidRPr="00E225F3">
        <w:rPr>
          <w:rFonts w:ascii="Times New Roman" w:hAnsi="Times New Roman" w:cs="Times New Roman"/>
          <w:sz w:val="28"/>
          <w:szCs w:val="28"/>
        </w:rPr>
        <w:t>tổ chức thu thực hiện các khoản thu dịch vụ giáo dục và khoản thu hợp pháp khác phát sinh tại đơn vị bằng phương thức thanh toán không dùng tiền mặt xây dựng phương án thu và công khai rộng rãi trong đơn vị theo quy định tại Thông tư số</w:t>
      </w:r>
      <w:r>
        <w:rPr>
          <w:rFonts w:ascii="Times New Roman" w:hAnsi="Times New Roman" w:cs="Times New Roman"/>
          <w:sz w:val="28"/>
          <w:szCs w:val="28"/>
        </w:rPr>
        <w:t>:</w:t>
      </w:r>
      <w:r w:rsidR="00BC1D2F" w:rsidRPr="00E225F3">
        <w:rPr>
          <w:rFonts w:ascii="Times New Roman" w:hAnsi="Times New Roman" w:cs="Times New Roman"/>
          <w:sz w:val="28"/>
          <w:szCs w:val="28"/>
        </w:rPr>
        <w:t xml:space="preserve"> 36/2017/TT-BGDĐT ngày 28 tháng 12 năm 2017 của Bộ Giáo dục và Đào tạo.</w:t>
      </w:r>
    </w:p>
    <w:p w:rsidR="00E225F3" w:rsidRPr="008B20A6" w:rsidRDefault="00E225F3" w:rsidP="008B20A6">
      <w:pPr>
        <w:spacing w:before="60" w:after="0"/>
        <w:ind w:firstLine="720"/>
        <w:jc w:val="both"/>
        <w:rPr>
          <w:rFonts w:ascii="Times New Roman" w:hAnsi="Times New Roman" w:cs="Times New Roman"/>
          <w:b/>
          <w:sz w:val="28"/>
          <w:szCs w:val="28"/>
        </w:rPr>
      </w:pPr>
      <w:r w:rsidRPr="008B20A6">
        <w:rPr>
          <w:rFonts w:ascii="Times New Roman" w:hAnsi="Times New Roman" w:cs="Times New Roman"/>
          <w:b/>
          <w:sz w:val="28"/>
          <w:szCs w:val="28"/>
        </w:rPr>
        <w:t xml:space="preserve">4. Tổ chức thực hiện </w:t>
      </w:r>
    </w:p>
    <w:p w:rsidR="00A36AA3" w:rsidRDefault="00E225F3" w:rsidP="008B20A6">
      <w:pPr>
        <w:spacing w:before="60" w:after="0"/>
        <w:ind w:firstLine="720"/>
        <w:jc w:val="both"/>
        <w:rPr>
          <w:rFonts w:ascii="Times New Roman" w:hAnsi="Times New Roman" w:cs="Times New Roman"/>
          <w:sz w:val="28"/>
          <w:szCs w:val="28"/>
        </w:rPr>
      </w:pPr>
      <w:r w:rsidRPr="00E225F3">
        <w:rPr>
          <w:rFonts w:ascii="Times New Roman" w:hAnsi="Times New Roman" w:cs="Times New Roman"/>
          <w:sz w:val="28"/>
          <w:szCs w:val="28"/>
        </w:rPr>
        <w:t>- Thường xuyên chỉ đạo</w:t>
      </w:r>
      <w:r w:rsidR="00A36AA3">
        <w:rPr>
          <w:rFonts w:ascii="Times New Roman" w:hAnsi="Times New Roman" w:cs="Times New Roman"/>
          <w:sz w:val="28"/>
          <w:szCs w:val="28"/>
        </w:rPr>
        <w:t>,</w:t>
      </w:r>
      <w:r w:rsidRPr="00E225F3">
        <w:rPr>
          <w:rFonts w:ascii="Times New Roman" w:hAnsi="Times New Roman" w:cs="Times New Roman"/>
          <w:sz w:val="28"/>
          <w:szCs w:val="28"/>
        </w:rPr>
        <w:t xml:space="preserve"> tuyên truyền chủ trương thực hiện thanh toán không dùng tiền mặt trong </w:t>
      </w:r>
      <w:r w:rsidR="00A36AA3">
        <w:rPr>
          <w:rFonts w:ascii="Times New Roman" w:hAnsi="Times New Roman" w:cs="Times New Roman"/>
          <w:sz w:val="28"/>
          <w:szCs w:val="28"/>
        </w:rPr>
        <w:t xml:space="preserve">nhà trường năm học 2023-2024 và những năm tiếp theo để </w:t>
      </w:r>
      <w:r w:rsidRPr="00E225F3">
        <w:rPr>
          <w:rFonts w:ascii="Times New Roman" w:hAnsi="Times New Roman" w:cs="Times New Roman"/>
          <w:sz w:val="28"/>
          <w:szCs w:val="28"/>
        </w:rPr>
        <w:t xml:space="preserve">tổ chức thực hiện. </w:t>
      </w:r>
    </w:p>
    <w:p w:rsidR="00A36AA3" w:rsidRDefault="00E225F3" w:rsidP="008B20A6">
      <w:pPr>
        <w:spacing w:before="60" w:after="0"/>
        <w:ind w:firstLine="720"/>
        <w:jc w:val="both"/>
        <w:rPr>
          <w:rFonts w:ascii="Times New Roman" w:hAnsi="Times New Roman" w:cs="Times New Roman"/>
          <w:sz w:val="28"/>
          <w:szCs w:val="28"/>
        </w:rPr>
      </w:pPr>
      <w:r w:rsidRPr="00E225F3">
        <w:rPr>
          <w:rFonts w:ascii="Times New Roman" w:hAnsi="Times New Roman" w:cs="Times New Roman"/>
          <w:sz w:val="28"/>
          <w:szCs w:val="28"/>
        </w:rPr>
        <w:t xml:space="preserve">- </w:t>
      </w:r>
      <w:r w:rsidR="00A36AA3">
        <w:rPr>
          <w:rFonts w:ascii="Times New Roman" w:hAnsi="Times New Roman" w:cs="Times New Roman"/>
          <w:sz w:val="28"/>
          <w:szCs w:val="28"/>
        </w:rPr>
        <w:t>Tham mưu chính quyền đị phương, phối hợp với phụ huynh để tuyên truyền ý nghĩa chủ trương không  dùng.</w:t>
      </w:r>
      <w:r w:rsidRPr="00E225F3">
        <w:rPr>
          <w:rFonts w:ascii="Times New Roman" w:hAnsi="Times New Roman" w:cs="Times New Roman"/>
          <w:sz w:val="28"/>
          <w:szCs w:val="28"/>
        </w:rPr>
        <w:t xml:space="preserve"> Cụ thể hóa và thực hiện nghiêm túc các giải pháp</w:t>
      </w:r>
      <w:r w:rsidR="00A36AA3">
        <w:rPr>
          <w:rFonts w:ascii="Times New Roman" w:hAnsi="Times New Roman" w:cs="Times New Roman"/>
          <w:sz w:val="28"/>
          <w:szCs w:val="28"/>
        </w:rPr>
        <w:t>, phương án</w:t>
      </w:r>
      <w:r w:rsidRPr="00E225F3">
        <w:rPr>
          <w:rFonts w:ascii="Times New Roman" w:hAnsi="Times New Roman" w:cs="Times New Roman"/>
          <w:sz w:val="28"/>
          <w:szCs w:val="28"/>
        </w:rPr>
        <w:t xml:space="preserve">, để cha mẹ học sinh, học sinh, các tổ chức cá nhân biết chủ trương và quá trình giao dịch không dùng tiền mặt của đơn vị. </w:t>
      </w:r>
    </w:p>
    <w:p w:rsidR="00E225F3" w:rsidRDefault="00E225F3" w:rsidP="008B20A6">
      <w:pPr>
        <w:spacing w:before="60" w:after="0"/>
        <w:ind w:firstLine="720"/>
        <w:jc w:val="both"/>
        <w:rPr>
          <w:rFonts w:ascii="Times New Roman" w:hAnsi="Times New Roman" w:cs="Times New Roman"/>
          <w:sz w:val="28"/>
          <w:szCs w:val="28"/>
        </w:rPr>
      </w:pPr>
      <w:r w:rsidRPr="00E225F3">
        <w:rPr>
          <w:rFonts w:ascii="Times New Roman" w:hAnsi="Times New Roman" w:cs="Times New Roman"/>
          <w:sz w:val="28"/>
          <w:szCs w:val="28"/>
        </w:rPr>
        <w:t>Trên đây là Kế hoạch thanh toán không dùng tiền mặt củ</w:t>
      </w:r>
      <w:r w:rsidR="00A36AA3">
        <w:rPr>
          <w:rFonts w:ascii="Times New Roman" w:hAnsi="Times New Roman" w:cs="Times New Roman"/>
          <w:sz w:val="28"/>
          <w:szCs w:val="28"/>
        </w:rPr>
        <w:t>a</w:t>
      </w:r>
      <w:r w:rsidR="00A36AA3" w:rsidRPr="00E225F3">
        <w:rPr>
          <w:rFonts w:ascii="Times New Roman" w:hAnsi="Times New Roman" w:cs="Times New Roman"/>
          <w:sz w:val="28"/>
          <w:szCs w:val="28"/>
        </w:rPr>
        <w:t xml:space="preserve"> </w:t>
      </w:r>
      <w:r w:rsidR="00A36AA3">
        <w:rPr>
          <w:rFonts w:ascii="Times New Roman" w:hAnsi="Times New Roman" w:cs="Times New Roman"/>
          <w:sz w:val="28"/>
          <w:szCs w:val="28"/>
        </w:rPr>
        <w:t xml:space="preserve">nhà trường năm học 2023-2024 và những năm tiếp theo </w:t>
      </w:r>
      <w:r w:rsidR="00A36AA3">
        <w:rPr>
          <w:rFonts w:ascii="Times New Roman" w:hAnsi="Times New Roman" w:cs="Times New Roman"/>
          <w:sz w:val="28"/>
          <w:szCs w:val="28"/>
        </w:rPr>
        <w:t>của trường THCS Nguyễn Du.</w:t>
      </w:r>
    </w:p>
    <w:tbl>
      <w:tblPr>
        <w:tblW w:w="9383" w:type="dxa"/>
        <w:jc w:val="center"/>
        <w:tblInd w:w="248" w:type="dxa"/>
        <w:tblLook w:val="01E0" w:firstRow="1" w:lastRow="1" w:firstColumn="1" w:lastColumn="1" w:noHBand="0" w:noVBand="0"/>
      </w:tblPr>
      <w:tblGrid>
        <w:gridCol w:w="5086"/>
        <w:gridCol w:w="4297"/>
      </w:tblGrid>
      <w:tr w:rsidR="008B20A6" w:rsidRPr="008B20A6" w:rsidTr="003C744F">
        <w:trPr>
          <w:jc w:val="center"/>
        </w:trPr>
        <w:tc>
          <w:tcPr>
            <w:tcW w:w="5086" w:type="dxa"/>
          </w:tcPr>
          <w:p w:rsidR="008B20A6" w:rsidRPr="008B20A6" w:rsidRDefault="008B20A6" w:rsidP="008B20A6">
            <w:pPr>
              <w:spacing w:after="0" w:line="240" w:lineRule="auto"/>
              <w:jc w:val="both"/>
              <w:rPr>
                <w:rFonts w:ascii="Times New Roman" w:eastAsia="Times New Roman" w:hAnsi="Times New Roman" w:cs="Times New Roman"/>
                <w:b/>
                <w:i/>
                <w:sz w:val="24"/>
                <w:szCs w:val="24"/>
                <w:lang w:val="nl-NL"/>
              </w:rPr>
            </w:pPr>
            <w:r w:rsidRPr="008B20A6">
              <w:rPr>
                <w:rFonts w:ascii="Times New Roman" w:eastAsia="Times New Roman" w:hAnsi="Times New Roman" w:cs="Times New Roman"/>
                <w:b/>
                <w:i/>
                <w:sz w:val="24"/>
                <w:szCs w:val="24"/>
                <w:lang w:val="nl-NL"/>
              </w:rPr>
              <w:t>Nơi nhận:</w:t>
            </w:r>
          </w:p>
          <w:p w:rsidR="008B20A6" w:rsidRPr="008B20A6" w:rsidRDefault="008B20A6" w:rsidP="008B20A6">
            <w:pPr>
              <w:spacing w:after="0" w:line="240" w:lineRule="auto"/>
              <w:rPr>
                <w:rFonts w:ascii="Times New Roman" w:eastAsia="Times New Roman" w:hAnsi="Times New Roman" w:cs="Times New Roman"/>
                <w:lang w:val="nl-NL"/>
              </w:rPr>
            </w:pPr>
            <w:r w:rsidRPr="008B20A6">
              <w:rPr>
                <w:rFonts w:ascii="Times New Roman" w:eastAsia="Times New Roman" w:hAnsi="Times New Roman" w:cs="Times New Roman"/>
                <w:lang w:val="nl-NL"/>
              </w:rPr>
              <w:t>- Viên chức nhà trường;</w:t>
            </w:r>
          </w:p>
          <w:p w:rsidR="008B20A6" w:rsidRPr="008B20A6" w:rsidRDefault="008B20A6" w:rsidP="008B20A6">
            <w:pPr>
              <w:spacing w:after="0" w:line="240" w:lineRule="auto"/>
              <w:rPr>
                <w:rFonts w:ascii="Times New Roman" w:eastAsia="Times New Roman" w:hAnsi="Times New Roman" w:cs="Times New Roman"/>
                <w:lang w:val="nl-NL"/>
              </w:rPr>
            </w:pPr>
            <w:r w:rsidRPr="008B20A6">
              <w:rPr>
                <w:rFonts w:ascii="Times New Roman" w:eastAsia="Times New Roman" w:hAnsi="Times New Roman" w:cs="Times New Roman"/>
                <w:lang w:val="nl-NL"/>
              </w:rPr>
              <w:t>- Phòng GD&amp;ĐT huyện Đắk Song;</w:t>
            </w:r>
          </w:p>
          <w:p w:rsidR="008B20A6" w:rsidRPr="008B20A6" w:rsidRDefault="008B20A6" w:rsidP="008B20A6">
            <w:pPr>
              <w:spacing w:after="0" w:line="240" w:lineRule="auto"/>
              <w:rPr>
                <w:rFonts w:ascii="Times New Roman" w:eastAsia="Times New Roman" w:hAnsi="Times New Roman" w:cs="Times New Roman"/>
                <w:lang w:val="nl-NL"/>
              </w:rPr>
            </w:pPr>
            <w:r w:rsidRPr="008B20A6">
              <w:rPr>
                <w:rFonts w:ascii="Times New Roman" w:eastAsia="Times New Roman" w:hAnsi="Times New Roman" w:cs="Times New Roman"/>
                <w:lang w:val="nl-NL"/>
              </w:rPr>
              <w:t>- L</w:t>
            </w:r>
            <w:r w:rsidRPr="008B20A6">
              <w:rPr>
                <w:rFonts w:ascii="Times New Roman" w:eastAsia="Times New Roman" w:hAnsi="Times New Roman" w:cs="Times New Roman"/>
                <w:lang w:val="nl-NL"/>
              </w:rPr>
              <w:softHyphen/>
              <w:t>ưu: VT, trang Web nhà trường, (</w:t>
            </w:r>
            <w:r>
              <w:rPr>
                <w:rFonts w:ascii="Times New Roman" w:eastAsia="Times New Roman" w:hAnsi="Times New Roman" w:cs="Times New Roman"/>
                <w:lang w:val="nl-NL"/>
              </w:rPr>
              <w:t>T</w:t>
            </w:r>
            <w:bookmarkStart w:id="0" w:name="_GoBack"/>
            <w:bookmarkEnd w:id="0"/>
            <w:r>
              <w:rPr>
                <w:rFonts w:ascii="Times New Roman" w:eastAsia="Times New Roman" w:hAnsi="Times New Roman" w:cs="Times New Roman"/>
                <w:lang w:val="nl-NL"/>
              </w:rPr>
              <w:t>huý</w:t>
            </w:r>
            <w:r w:rsidRPr="008B20A6">
              <w:rPr>
                <w:rFonts w:ascii="Times New Roman" w:eastAsia="Times New Roman" w:hAnsi="Times New Roman" w:cs="Times New Roman"/>
                <w:lang w:val="nl-NL"/>
              </w:rPr>
              <w:t xml:space="preserve"> –</w:t>
            </w:r>
            <w:r>
              <w:rPr>
                <w:rFonts w:ascii="Times New Roman" w:eastAsia="Times New Roman" w:hAnsi="Times New Roman" w:cs="Times New Roman"/>
                <w:lang w:val="nl-NL"/>
              </w:rPr>
              <w:t>KT</w:t>
            </w:r>
            <w:r w:rsidRPr="008B20A6">
              <w:rPr>
                <w:rFonts w:ascii="Times New Roman" w:eastAsia="Times New Roman" w:hAnsi="Times New Roman" w:cs="Times New Roman"/>
                <w:lang w:val="nl-NL"/>
              </w:rPr>
              <w:t xml:space="preserve">). </w:t>
            </w:r>
          </w:p>
          <w:p w:rsidR="008B20A6" w:rsidRPr="008B20A6" w:rsidRDefault="008B20A6" w:rsidP="008B20A6">
            <w:pPr>
              <w:spacing w:after="0" w:line="240" w:lineRule="auto"/>
              <w:jc w:val="both"/>
              <w:rPr>
                <w:rFonts w:ascii="Times New Roman" w:eastAsia="Times New Roman" w:hAnsi="Times New Roman" w:cs="Times New Roman"/>
                <w:sz w:val="26"/>
                <w:szCs w:val="26"/>
                <w:lang w:val="nl-NL"/>
              </w:rPr>
            </w:pPr>
          </w:p>
        </w:tc>
        <w:tc>
          <w:tcPr>
            <w:tcW w:w="4297" w:type="dxa"/>
          </w:tcPr>
          <w:p w:rsidR="008B20A6" w:rsidRPr="008B20A6" w:rsidRDefault="008B20A6" w:rsidP="008B20A6">
            <w:pPr>
              <w:spacing w:after="0" w:line="240" w:lineRule="auto"/>
              <w:jc w:val="center"/>
              <w:rPr>
                <w:rFonts w:ascii="Times New Roman" w:eastAsia="Times New Roman" w:hAnsi="Times New Roman" w:cs="Times New Roman"/>
                <w:b/>
                <w:sz w:val="26"/>
                <w:szCs w:val="26"/>
                <w:lang w:val="nl-NL"/>
              </w:rPr>
            </w:pPr>
            <w:r w:rsidRPr="008B20A6">
              <w:rPr>
                <w:rFonts w:ascii="Times New Roman" w:eastAsia="Times New Roman" w:hAnsi="Times New Roman" w:cs="Times New Roman"/>
                <w:b/>
                <w:sz w:val="26"/>
                <w:szCs w:val="26"/>
                <w:lang w:val="nl-NL"/>
              </w:rPr>
              <w:t>HIỆU TRƯỞNG</w:t>
            </w:r>
          </w:p>
          <w:p w:rsidR="008B20A6" w:rsidRPr="008B20A6" w:rsidRDefault="008B20A6" w:rsidP="008B20A6">
            <w:pPr>
              <w:spacing w:after="0" w:line="240" w:lineRule="auto"/>
              <w:rPr>
                <w:rFonts w:ascii="Times New Roman" w:eastAsia="Times New Roman" w:hAnsi="Times New Roman" w:cs="Times New Roman"/>
                <w:b/>
                <w:sz w:val="26"/>
                <w:szCs w:val="26"/>
                <w:lang w:val="nl-NL"/>
              </w:rPr>
            </w:pPr>
          </w:p>
          <w:p w:rsidR="008B20A6" w:rsidRPr="008B20A6" w:rsidRDefault="008B20A6" w:rsidP="008B20A6">
            <w:pPr>
              <w:spacing w:after="0" w:line="240" w:lineRule="auto"/>
              <w:rPr>
                <w:rFonts w:ascii="Times New Roman" w:eastAsia="Times New Roman" w:hAnsi="Times New Roman" w:cs="Times New Roman"/>
                <w:b/>
                <w:sz w:val="26"/>
                <w:szCs w:val="26"/>
                <w:lang w:val="nl-NL"/>
              </w:rPr>
            </w:pPr>
          </w:p>
          <w:p w:rsidR="008B20A6" w:rsidRPr="008B20A6" w:rsidRDefault="008B20A6" w:rsidP="008B20A6">
            <w:pPr>
              <w:spacing w:after="0" w:line="240" w:lineRule="auto"/>
              <w:rPr>
                <w:rFonts w:ascii="Times New Roman" w:eastAsia="Times New Roman" w:hAnsi="Times New Roman" w:cs="Times New Roman"/>
                <w:b/>
                <w:sz w:val="26"/>
                <w:szCs w:val="26"/>
                <w:lang w:val="nl-NL"/>
              </w:rPr>
            </w:pPr>
          </w:p>
          <w:p w:rsidR="008B20A6" w:rsidRPr="008B20A6" w:rsidRDefault="008B20A6" w:rsidP="008B20A6">
            <w:pPr>
              <w:spacing w:after="0" w:line="240" w:lineRule="auto"/>
              <w:rPr>
                <w:rFonts w:ascii="Times New Roman" w:eastAsia="Times New Roman" w:hAnsi="Times New Roman" w:cs="Times New Roman"/>
                <w:b/>
                <w:sz w:val="26"/>
                <w:szCs w:val="26"/>
                <w:lang w:val="nl-NL"/>
              </w:rPr>
            </w:pPr>
          </w:p>
          <w:p w:rsidR="008B20A6" w:rsidRPr="008B20A6" w:rsidRDefault="008B20A6" w:rsidP="008B20A6">
            <w:pPr>
              <w:spacing w:after="0" w:line="240" w:lineRule="auto"/>
              <w:rPr>
                <w:rFonts w:ascii="Times New Roman" w:eastAsia="Times New Roman" w:hAnsi="Times New Roman" w:cs="Times New Roman"/>
                <w:b/>
                <w:sz w:val="26"/>
                <w:szCs w:val="26"/>
                <w:lang w:val="nl-NL"/>
              </w:rPr>
            </w:pPr>
          </w:p>
          <w:p w:rsidR="008B20A6" w:rsidRPr="008B20A6" w:rsidRDefault="008B20A6" w:rsidP="008B20A6">
            <w:pPr>
              <w:spacing w:after="0" w:line="240" w:lineRule="auto"/>
              <w:jc w:val="center"/>
              <w:rPr>
                <w:rFonts w:ascii="Times New Roman" w:eastAsia="Times New Roman" w:hAnsi="Times New Roman" w:cs="Times New Roman"/>
                <w:b/>
                <w:sz w:val="26"/>
                <w:szCs w:val="26"/>
                <w:lang w:val="nl-NL"/>
              </w:rPr>
            </w:pPr>
            <w:r w:rsidRPr="008B20A6">
              <w:rPr>
                <w:rFonts w:ascii="Times New Roman" w:eastAsia="Times New Roman" w:hAnsi="Times New Roman" w:cs="Times New Roman"/>
                <w:b/>
                <w:sz w:val="26"/>
                <w:szCs w:val="26"/>
                <w:lang w:val="nl-NL"/>
              </w:rPr>
              <w:t>Trần Xuân Huyên</w:t>
            </w:r>
          </w:p>
        </w:tc>
      </w:tr>
    </w:tbl>
    <w:p w:rsidR="008B20A6" w:rsidRPr="00E225F3" w:rsidRDefault="008B20A6" w:rsidP="008B20A6">
      <w:pPr>
        <w:spacing w:before="60" w:after="0"/>
        <w:ind w:firstLine="720"/>
        <w:jc w:val="both"/>
        <w:rPr>
          <w:rFonts w:ascii="Times New Roman" w:hAnsi="Times New Roman" w:cs="Times New Roman"/>
          <w:sz w:val="28"/>
          <w:szCs w:val="28"/>
        </w:rPr>
      </w:pPr>
    </w:p>
    <w:sectPr w:rsidR="008B20A6" w:rsidRPr="00E225F3" w:rsidSect="00A36AA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E2"/>
    <w:rsid w:val="00030D24"/>
    <w:rsid w:val="005041E2"/>
    <w:rsid w:val="008B20A6"/>
    <w:rsid w:val="00A36AA3"/>
    <w:rsid w:val="00BC1D2F"/>
    <w:rsid w:val="00E2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2023-10-31T01:39:00Z</dcterms:created>
  <dcterms:modified xsi:type="dcterms:W3CDTF">2023-10-31T02:32:00Z</dcterms:modified>
</cp:coreProperties>
</file>